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4F" w:rsidRPr="008F178C" w:rsidRDefault="009F2C4F" w:rsidP="00162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питания обучающихся</w:t>
      </w:r>
    </w:p>
    <w:p w:rsidR="009F2C4F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очного и заочного отделения в учебном корпусе организована работа столовой, рассчитанной на 100 посадочных мест.</w:t>
      </w:r>
    </w:p>
    <w:p w:rsidR="009F2C4F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 xml:space="preserve">Столовая техникума оснащена необходимым оборудованием и инвентарем. 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На начало нового учебного года составляется план работы столовой.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столовой техникума ведется следующая документация: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1) журнал бракеража готовой кулинарной продукции;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2) журнал бракеража пищевых продуктов и продовольственного сырья;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3) журнал здоровья;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4) журнал проведения витаминизации третьих и сладких блюд;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5) журнал учета температурного режима холодильного оборудования;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6) ведомость контроля за рациональным питанием обучающихся, в которой подсчитываются килокалории, белки, жиры, углеводы и высчитываются отклонения от нормы «+» или «-»;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7) санитарный журнал.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Также осуществляется производственный контроль.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Медицинский осмотр работники столовой проходят 1 раз в год.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 xml:space="preserve">Обучающиеся категории детей и сирот и оставшиеся без попечения родителей, проживающие в общежитии, пользуются горячим 4-х разовым питанием из расчета 180 рублей в сутки (фактические расходы в среднем составляют  – от 179 руб.70 коп. до 180 руб.60 коп.), остальные обучающихся пользуются 2-х разовым питанием из расчета 56 рублей в сутки (фактические расходы в среднем составляют от 56 руб.02 коп. до 56 руб. 45 коп.). Заведующий столовой организует обслуживание горячим питанием обучающихся, обеспечивает приготовление завтраков, обедов, полдников и ужинов, организует ежедневный  контроль. </w:t>
      </w:r>
    </w:p>
    <w:p w:rsidR="009F2C4F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78C">
        <w:rPr>
          <w:rFonts w:ascii="Times New Roman" w:hAnsi="Times New Roman"/>
          <w:sz w:val="28"/>
          <w:szCs w:val="28"/>
        </w:rPr>
        <w:t>В меню включены блюда молочные, молоко, сыр, мясные блюда, блю</w:t>
      </w:r>
      <w:r>
        <w:rPr>
          <w:rFonts w:ascii="Times New Roman" w:hAnsi="Times New Roman"/>
          <w:sz w:val="28"/>
          <w:szCs w:val="28"/>
        </w:rPr>
        <w:t>да из рыбы, свежие овощи, кисло</w:t>
      </w:r>
      <w:r w:rsidRPr="008F178C">
        <w:rPr>
          <w:rFonts w:ascii="Times New Roman" w:hAnsi="Times New Roman"/>
          <w:sz w:val="28"/>
          <w:szCs w:val="28"/>
        </w:rPr>
        <w:t>молочные продукты. Используется йодированная соль, морская капуста.</w:t>
      </w:r>
    </w:p>
    <w:p w:rsidR="009F2C4F" w:rsidRPr="008F178C" w:rsidRDefault="009F2C4F" w:rsidP="001629D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F2C4F" w:rsidRPr="008F178C" w:rsidSect="0058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9D5"/>
    <w:rsid w:val="00153A68"/>
    <w:rsid w:val="001629D5"/>
    <w:rsid w:val="00582233"/>
    <w:rsid w:val="007321CB"/>
    <w:rsid w:val="008F178C"/>
    <w:rsid w:val="00986144"/>
    <w:rsid w:val="009A2916"/>
    <w:rsid w:val="009F2C4F"/>
    <w:rsid w:val="00AC3632"/>
    <w:rsid w:val="00DA5BEB"/>
    <w:rsid w:val="00E5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278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питания обучающихся</dc:title>
  <dc:subject/>
  <dc:creator>Metodist</dc:creator>
  <cp:keywords/>
  <dc:description/>
  <cp:lastModifiedBy>1</cp:lastModifiedBy>
  <cp:revision>2</cp:revision>
  <dcterms:created xsi:type="dcterms:W3CDTF">2017-03-03T03:38:00Z</dcterms:created>
  <dcterms:modified xsi:type="dcterms:W3CDTF">2017-03-03T03:38:00Z</dcterms:modified>
</cp:coreProperties>
</file>